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474980</wp:posOffset>
                </wp:positionH>
                <wp:positionV relativeFrom="paragraph">
                  <wp:posOffset>23495</wp:posOffset>
                </wp:positionV>
                <wp:extent cx="5011420" cy="8229600"/>
                <wp:effectExtent l="19050" t="19050" r="1841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387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>Departmen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/institusi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bersangkutan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>Unive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rsitas/institusi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bersangkutan</w:t>
                            </w:r>
                          </w:p>
                          <w:p>
                            <w:pPr>
                              <w:wordWrap w:val="0"/>
                              <w:spacing w:after="0" w:line="240" w:lineRule="auto"/>
                              <w:jc w:val="righ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Alamat penulis/institusi penulis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 (012) 3456789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"mailto:a.example@research.edu"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</w:rPr>
                              <w:t>a.example@research.edu</w:t>
                            </w:r>
                            <w:r>
                              <w:rPr>
                                <w:rStyle w:val="4"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</w:pP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 xml:space="preserve">Dr.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Contoh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Pimpinan Dewan Redaksi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hint="default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>J</w:t>
                            </w:r>
                            <w:r>
                              <w:rPr>
                                <w:rFonts w:hint="default"/>
                                <w:i/>
                                <w:lang w:val="en-US"/>
                              </w:rPr>
                              <w:t>urnal Masyarakat dan Budaya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t>Desember 15, 2021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Kepada</w:t>
                            </w:r>
                            <w:r>
                              <w:t xml:space="preserve"> Dr.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Nama Pimpinan Dewan Redaksi</w:t>
                            </w:r>
                            <w:r>
                              <w:t>,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Kami ingin mengirimkan artikel penelitian asli berjudul "Contoh Artikel" untuk dipertimbangkan oleh Jurnal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Masyarakat dan Budaya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Kami mengonfirmasi bahwa karya ini asli dan belum pernah diterbitkan di tempat lain, juga tidak sedang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dalam proses</w:t>
                            </w:r>
                            <w:r>
                              <w:rPr>
                                <w:rFonts w:hint="default"/>
                              </w:rPr>
                              <w:t xml:space="preserve"> untuk diterbitkan di tempat lain.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hint="default"/>
                              </w:rPr>
                              <w:t>Dalam makalah ini, kami menunjukkan bahwa X sama dengan Z. Ini signifikan karena sangat penting untuk menunjukkan dampak X dan Z pada Y.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hint="default"/>
                              </w:rPr>
                              <w:t>Mengingat peningkatan X dan Z secara global, kami percaya bahwa temuan yang disajikan dalam makalah kami akan menarik bagi para ilmuwan tertentu yang berlangganan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atau membaca</w:t>
                            </w:r>
                            <w:r>
                              <w:rPr>
                                <w:rFonts w:hint="default"/>
                              </w:rPr>
                              <w:t xml:space="preserve"> J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urnal Masyarakat dan Budaya</w:t>
                            </w:r>
                            <w:r>
                              <w:rPr>
                                <w:rFonts w:hint="default"/>
                              </w:rPr>
                              <w:t>. Meskipun penelitian sebelumnya telah mengidentifikasi beberapa metode yang dapat digunakan dalam eksplorasi ruang angkasa, seperti X dan Y, aplikasi yang dikembangkan dari temuan tersebut sangat mahal dan sulit untuk dikelola secara global. Dengan demikian, temuan kami akan memungkinkan pembaca Anda untuk memahami faktor-faktor yang terlibat dalam mengidentifikasi timbulnya X dan Y dan mengembangkan prosedur yang lebih hemat biaya</w:t>
                            </w:r>
                            <w:r>
                              <w:t>.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Kami tidak memiliki konflik kepentingan untuk diungkapkan.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Harap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segala </w:t>
                            </w:r>
                            <w:r>
                              <w:rPr>
                                <w:rFonts w:hint="default"/>
                              </w:rPr>
                              <w:t>korespondensi mengenai naskah ini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dapat dikirimkan</w:t>
                            </w:r>
                            <w:r>
                              <w:rPr>
                                <w:rFonts w:hint="default"/>
                              </w:rPr>
                              <w:t xml:space="preserve"> kepada saya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pada alamat email:</w:t>
                            </w:r>
                            <w:r>
                              <w:rPr>
                                <w:rFonts w:hint="default"/>
                              </w:rPr>
                              <w:t xml:space="preserve"> a.example@research.edu.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hint="default"/>
                              </w:rPr>
                              <w:t xml:space="preserve">Terima kasih atas pertimbangan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hint="default"/>
                              </w:rPr>
                              <w:t>nda terhadap naskah ini.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Dengan hormat</w:t>
                            </w:r>
                            <w:r>
                              <w:t>,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Dr.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Nama penulis utama</w:t>
                            </w:r>
                            <w:r>
                              <w:t xml:space="preserve">,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Peneliti/profesi lainnya</w:t>
                            </w:r>
                            <w:r>
                              <w:t>, Department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/institusi bersangkutan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Universitas/Institusi bersangkutan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Co-Author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 xml:space="preserve">Dr.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Nama penulis kedua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Asisten Peneliti/profesi lainnya</w:t>
                            </w:r>
                            <w:r>
                              <w:t>, Department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/institusi bersangkutan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Universitas/Institusi bersangkutan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(012) 3456789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4pt;margin-top:1.85pt;height:648pt;width:394.6pt;mso-position-horizontal-relative:margin;z-index:251659264;mso-width-relative:page;mso-height-relative:page;" fillcolor="#FFFFFF [3201]" filled="t" stroked="t" coordsize="21600,21600" o:gfxdata="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X9&#10;dYrZAAAACQEAAA8AAAAAAAAAAQAgAAAAIgAAAGRycy9kb3ducmV2LnhtbFBLAQIUABQAAAAIAIdO&#10;4kCJ3uH8WwIAANsEAAAOAAAAAAAAAAEAIAAAACgBAABkcnMvZTJvRG9jLnhtbFBLBQYAAAAABgAG&#10;AFkBAAD1BQAAAAA=&#10;">
                <v:fill on="t" focussize="0,0"/>
                <v:stroke weight="3.5pt" color="#767171 [1614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t>Departmen</w:t>
                      </w:r>
                      <w:r>
                        <w:rPr>
                          <w:rFonts w:hint="default"/>
                          <w:lang w:val="en-US"/>
                        </w:rPr>
                        <w:t>/institusi</w:t>
                      </w:r>
                      <w:r>
                        <w:t xml:space="preserve"> </w:t>
                      </w:r>
                      <w:r>
                        <w:rPr>
                          <w:rFonts w:hint="default"/>
                          <w:lang w:val="en-US"/>
                        </w:rPr>
                        <w:t>bersangkutan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t>Unive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rsitas/institusi </w:t>
                      </w:r>
                      <w:r>
                        <w:t xml:space="preserve"> </w:t>
                      </w:r>
                      <w:r>
                        <w:rPr>
                          <w:rFonts w:hint="default"/>
                          <w:lang w:val="en-US"/>
                        </w:rPr>
                        <w:t>bersangkutan</w:t>
                      </w:r>
                    </w:p>
                    <w:p>
                      <w:pPr>
                        <w:wordWrap w:val="0"/>
                        <w:spacing w:after="0" w:line="240" w:lineRule="auto"/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Alamat penulis/institusi penulis</w:t>
                      </w:r>
                    </w:p>
                    <w:p>
                      <w:pPr>
                        <w:spacing w:after="0" w:line="240" w:lineRule="auto"/>
                        <w:jc w:val="right"/>
                      </w:pPr>
                      <w:r>
                        <w:t xml:space="preserve"> (012) 3456789</w:t>
                      </w:r>
                    </w:p>
                    <w:p>
                      <w:pPr>
                        <w:spacing w:after="0" w:line="240" w:lineRule="auto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HYPERLINK "mailto:a.example@research.edu"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</w:rPr>
                        <w:t>a.example@research.edu</w:t>
                      </w:r>
                      <w:r>
                        <w:rPr>
                          <w:rStyle w:val="4"/>
                        </w:rPr>
                        <w:fldChar w:fldCharType="end"/>
                      </w:r>
                      <w:r>
                        <w:t xml:space="preserve">. </w:t>
                      </w:r>
                    </w:p>
                    <w:p>
                      <w:pPr>
                        <w:spacing w:after="0" w:line="240" w:lineRule="auto"/>
                        <w:jc w:val="right"/>
                      </w:pPr>
                    </w:p>
                    <w:p>
                      <w:pPr>
                        <w:spacing w:after="0" w:line="240" w:lineRule="auto"/>
                      </w:pPr>
                      <w:r>
                        <w:t xml:space="preserve">Dr. </w:t>
                      </w:r>
                      <w:r>
                        <w:rPr>
                          <w:rFonts w:hint="default"/>
                          <w:lang w:val="en-US"/>
                        </w:rPr>
                        <w:t>Contoh</w:t>
                      </w:r>
                      <w: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Pimpinan Dewan Redaksi</w:t>
                      </w:r>
                    </w:p>
                    <w:p>
                      <w:pPr>
                        <w:spacing w:after="0" w:line="240" w:lineRule="auto"/>
                        <w:rPr>
                          <w:rFonts w:hint="default"/>
                          <w:i/>
                          <w:lang w:val="en-US"/>
                        </w:rPr>
                      </w:pPr>
                      <w:r>
                        <w:rPr>
                          <w:i/>
                        </w:rPr>
                        <w:t>J</w:t>
                      </w:r>
                      <w:r>
                        <w:rPr>
                          <w:rFonts w:hint="default"/>
                          <w:i/>
                          <w:lang w:val="en-US"/>
                        </w:rPr>
                        <w:t>urnal Masyarakat dan Budaya</w:t>
                      </w:r>
                    </w:p>
                    <w:p>
                      <w:pPr>
                        <w:spacing w:line="240" w:lineRule="auto"/>
                      </w:pPr>
                    </w:p>
                    <w:p>
                      <w:pPr>
                        <w:spacing w:line="240" w:lineRule="auto"/>
                      </w:pPr>
                      <w:r>
                        <w:t>Desember 15, 2021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  <w:lang w:val="en-US"/>
                        </w:rPr>
                        <w:t>Kepada</w:t>
                      </w:r>
                      <w:r>
                        <w:t xml:space="preserve"> Dr. </w:t>
                      </w:r>
                      <w:r>
                        <w:rPr>
                          <w:rFonts w:hint="default"/>
                          <w:lang w:val="en-US"/>
                        </w:rPr>
                        <w:t>Nama Pimpinan Dewan Redaksi</w:t>
                      </w:r>
                      <w:r>
                        <w:t>,</w:t>
                      </w:r>
                    </w:p>
                    <w:p>
                      <w:pPr>
                        <w:spacing w:line="240" w:lineRule="auto"/>
                        <w:rPr>
                          <w:i/>
                        </w:rPr>
                      </w:pPr>
                      <w:r>
                        <w:rPr>
                          <w:rFonts w:hint="default"/>
                        </w:rPr>
                        <w:t xml:space="preserve">Kami ingin mengirimkan artikel penelitian asli berjudul "Contoh Artikel" untuk dipertimbangkan oleh Jurnal </w:t>
                      </w:r>
                      <w:r>
                        <w:rPr>
                          <w:rFonts w:hint="default"/>
                          <w:lang w:val="en-US"/>
                        </w:rPr>
                        <w:t>Masyarakat dan Budaya</w:t>
                      </w:r>
                      <w:r>
                        <w:rPr>
                          <w:i/>
                        </w:rPr>
                        <w:t>.</w:t>
                      </w: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Kami mengonfirmasi bahwa karya ini asli dan belum pernah diterbitkan di tempat lain, juga tidak sedang </w:t>
                      </w:r>
                      <w:r>
                        <w:rPr>
                          <w:rFonts w:hint="default"/>
                          <w:lang w:val="en-US"/>
                        </w:rPr>
                        <w:t>dalam proses</w:t>
                      </w:r>
                      <w:r>
                        <w:rPr>
                          <w:rFonts w:hint="default"/>
                        </w:rPr>
                        <w:t xml:space="preserve"> untuk diterbitkan di tempat lain.</w:t>
                      </w:r>
                    </w:p>
                    <w:p>
                      <w:pPr>
                        <w:spacing w:line="240" w:lineRule="auto"/>
                        <w:jc w:val="both"/>
                      </w:pPr>
                      <w:r>
                        <w:rPr>
                          <w:rFonts w:hint="default"/>
                        </w:rPr>
                        <w:t>Dalam makalah ini, kami menunjukkan bahwa X sama dengan Z. Ini signifikan karena sangat penting untuk menunjukkan dampak X dan Z pada Y.</w:t>
                      </w:r>
                    </w:p>
                    <w:p>
                      <w:pPr>
                        <w:spacing w:line="240" w:lineRule="auto"/>
                        <w:jc w:val="both"/>
                      </w:pPr>
                      <w:r>
                        <w:rPr>
                          <w:rFonts w:hint="default"/>
                        </w:rPr>
                        <w:t>Mengingat peningkatan X dan Z secara global, kami percaya bahwa temuan yang disajikan dalam makalah kami akan menarik bagi para ilmuwan tertentu yang berlangganan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 atau membaca</w:t>
                      </w:r>
                      <w:r>
                        <w:rPr>
                          <w:rFonts w:hint="default"/>
                        </w:rPr>
                        <w:t xml:space="preserve"> J</w:t>
                      </w:r>
                      <w:r>
                        <w:rPr>
                          <w:rFonts w:hint="default"/>
                          <w:lang w:val="en-US"/>
                        </w:rPr>
                        <w:t>urnal Masyarakat dan Budaya</w:t>
                      </w:r>
                      <w:r>
                        <w:rPr>
                          <w:rFonts w:hint="default"/>
                        </w:rPr>
                        <w:t>. Meskipun penelitian sebelumnya telah mengidentifikasi beberapa metode yang dapat digunakan dalam eksplorasi ruang angkasa, seperti X dan Y, aplikasi yang dikembangkan dari temuan tersebut sangat mahal dan sulit untuk dikelola secara global. Dengan demikian, temuan kami akan memungkinkan pembaca Anda untuk memahami faktor-faktor yang terlibat dalam mengidentifikasi timbulnya X dan Y dan mengembangkan prosedur yang lebih hemat biaya</w:t>
                      </w:r>
                      <w:r>
                        <w:t>.</w:t>
                      </w: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Kami tidak memiliki konflik kepentingan untuk diungkapkan.</w:t>
                      </w: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Harap 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segala </w:t>
                      </w:r>
                      <w:r>
                        <w:rPr>
                          <w:rFonts w:hint="default"/>
                        </w:rPr>
                        <w:t>korespondensi mengenai naskah ini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 dapat dikirimkan</w:t>
                      </w:r>
                      <w:r>
                        <w:rPr>
                          <w:rFonts w:hint="default"/>
                        </w:rPr>
                        <w:t xml:space="preserve"> kepada saya </w:t>
                      </w:r>
                      <w:r>
                        <w:rPr>
                          <w:rFonts w:hint="default"/>
                          <w:lang w:val="en-US"/>
                        </w:rPr>
                        <w:t>pada alamat email:</w:t>
                      </w:r>
                      <w:r>
                        <w:rPr>
                          <w:rFonts w:hint="default"/>
                        </w:rPr>
                        <w:t xml:space="preserve"> a.example@research.edu.</w:t>
                      </w:r>
                    </w:p>
                    <w:p>
                      <w:pPr>
                        <w:spacing w:line="240" w:lineRule="auto"/>
                        <w:jc w:val="both"/>
                      </w:pPr>
                      <w:r>
                        <w:rPr>
                          <w:rFonts w:hint="default"/>
                        </w:rPr>
                        <w:t xml:space="preserve">Terima kasih atas pertimbangan </w:t>
                      </w:r>
                      <w:r>
                        <w:rPr>
                          <w:rFonts w:hint="default"/>
                          <w:lang w:val="en-US"/>
                        </w:rPr>
                        <w:t>a</w:t>
                      </w:r>
                      <w:r>
                        <w:rPr>
                          <w:rFonts w:hint="default"/>
                        </w:rPr>
                        <w:t>nda terhadap naskah ini.</w:t>
                      </w:r>
                    </w:p>
                    <w:p>
                      <w:pPr>
                        <w:spacing w:line="240" w:lineRule="auto"/>
                        <w:jc w:val="both"/>
                      </w:pPr>
                      <w:r>
                        <w:rPr>
                          <w:rFonts w:hint="default"/>
                          <w:lang w:val="en-US"/>
                        </w:rPr>
                        <w:t>Dengan hormat</w:t>
                      </w:r>
                      <w:r>
                        <w:t>,</w:t>
                      </w:r>
                    </w:p>
                    <w:p>
                      <w:pPr>
                        <w:spacing w:after="0" w:line="240" w:lineRule="auto"/>
                        <w:jc w:val="both"/>
                      </w:pPr>
                      <w:r>
                        <w:t xml:space="preserve">Dr. </w:t>
                      </w:r>
                      <w:r>
                        <w:rPr>
                          <w:rFonts w:hint="default"/>
                          <w:lang w:val="en-US"/>
                        </w:rPr>
                        <w:t>Nama penulis utama</w:t>
                      </w:r>
                      <w:r>
                        <w:t xml:space="preserve">,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Peneliti/profesi lainnya</w:t>
                      </w:r>
                      <w:r>
                        <w:t>, Department</w:t>
                      </w:r>
                      <w:r>
                        <w:rPr>
                          <w:rFonts w:hint="default"/>
                          <w:lang w:val="en-US"/>
                        </w:rPr>
                        <w:t>/institusi bersangkutan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Universitas/Institusi bersangkutan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</w:pPr>
                      <w:r>
                        <w:t>Co-Author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t xml:space="preserve">Dr. 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Nama penulis kedua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Asisten Peneliti/profesi lainnya</w:t>
                      </w:r>
                      <w:r>
                        <w:t>, Department</w:t>
                      </w:r>
                      <w:r>
                        <w:rPr>
                          <w:rFonts w:hint="default"/>
                          <w:lang w:val="en-US"/>
                        </w:rPr>
                        <w:t>/institusi bersangkutan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Universitas/Institusi bersangkutan</w:t>
                      </w:r>
                    </w:p>
                    <w:p>
                      <w:pPr>
                        <w:spacing w:after="0" w:line="240" w:lineRule="auto"/>
                        <w:jc w:val="both"/>
                      </w:pPr>
                      <w:r>
                        <w:t>(012) 3456789</w:t>
                      </w:r>
                    </w:p>
                    <w:p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D"/>
    <w:rsid w:val="000154ED"/>
    <w:rsid w:val="00121FDF"/>
    <w:rsid w:val="006525FC"/>
    <w:rsid w:val="00B662AD"/>
    <w:rsid w:val="00EC7C97"/>
    <w:rsid w:val="4D1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5</TotalTime>
  <ScaleCrop>false</ScaleCrop>
  <LinksUpToDate>false</LinksUpToDate>
  <CharactersWithSpaces>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2021-12-15T09:08:00Z</dcterms:created>
  <dc:creator>Rusydan</dc:creator>
  <cp:lastModifiedBy>Jalu Lintang</cp:lastModifiedBy>
  <dcterms:modified xsi:type="dcterms:W3CDTF">2021-12-22T15:16:54Z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5000CE44D178487FAA108D9A4D4D3C58</vt:lpwstr>
  </property>
</Properties>
</file>